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04F7C" w14:textId="77777777" w:rsidR="00333FAE" w:rsidRPr="007E08CE" w:rsidRDefault="00333FAE" w:rsidP="00333FAE">
      <w:pPr>
        <w:spacing w:after="120" w:line="360" w:lineRule="auto"/>
        <w:jc w:val="center"/>
        <w:rPr>
          <w:rFonts w:ascii="Times New Roman" w:hAnsi="Times New Roman" w:cs="Times New Roman"/>
          <w:b/>
          <w:sz w:val="24"/>
          <w:szCs w:val="24"/>
        </w:rPr>
      </w:pPr>
      <w:r w:rsidRPr="007E08CE">
        <w:rPr>
          <w:rFonts w:ascii="Times New Roman" w:hAnsi="Times New Roman" w:cs="Times New Roman"/>
          <w:b/>
          <w:sz w:val="24"/>
          <w:szCs w:val="24"/>
        </w:rPr>
        <w:t>Autor práce: Jan Novák</w:t>
      </w:r>
    </w:p>
    <w:p w14:paraId="6886106D" w14:textId="77777777" w:rsidR="00333FAE" w:rsidRPr="007E08CE" w:rsidRDefault="00333FAE" w:rsidP="00333FAE">
      <w:pPr>
        <w:spacing w:after="120" w:line="360" w:lineRule="auto"/>
        <w:jc w:val="center"/>
        <w:rPr>
          <w:rFonts w:ascii="Times New Roman" w:hAnsi="Times New Roman" w:cs="Times New Roman"/>
          <w:b/>
          <w:sz w:val="24"/>
          <w:szCs w:val="24"/>
        </w:rPr>
      </w:pPr>
      <w:r w:rsidRPr="007E08CE">
        <w:rPr>
          <w:rFonts w:ascii="Times New Roman" w:hAnsi="Times New Roman" w:cs="Times New Roman"/>
          <w:b/>
          <w:sz w:val="24"/>
          <w:szCs w:val="24"/>
        </w:rPr>
        <w:t>Název práce: Výskyt pesticidů ve vodním ekosystému</w:t>
      </w:r>
    </w:p>
    <w:p w14:paraId="7A311144" w14:textId="77777777" w:rsidR="00333FAE" w:rsidRPr="007E08CE" w:rsidRDefault="00333FAE" w:rsidP="00333FAE">
      <w:pPr>
        <w:spacing w:after="120" w:line="360" w:lineRule="auto"/>
        <w:jc w:val="both"/>
        <w:rPr>
          <w:rFonts w:ascii="Times New Roman" w:hAnsi="Times New Roman" w:cs="Times New Roman"/>
          <w:sz w:val="24"/>
          <w:szCs w:val="24"/>
        </w:rPr>
      </w:pPr>
    </w:p>
    <w:p w14:paraId="47705E94" w14:textId="77777777" w:rsidR="00333FAE" w:rsidRPr="007E08CE" w:rsidRDefault="00333FAE" w:rsidP="00333FAE">
      <w:pPr>
        <w:spacing w:after="120" w:line="360" w:lineRule="auto"/>
        <w:ind w:firstLine="567"/>
        <w:jc w:val="both"/>
        <w:rPr>
          <w:rFonts w:ascii="Times New Roman" w:hAnsi="Times New Roman" w:cs="Times New Roman"/>
          <w:sz w:val="24"/>
          <w:szCs w:val="24"/>
        </w:rPr>
      </w:pPr>
      <w:r w:rsidRPr="007E08CE">
        <w:rPr>
          <w:rFonts w:ascii="Times New Roman" w:hAnsi="Times New Roman" w:cs="Times New Roman"/>
          <w:sz w:val="24"/>
          <w:szCs w:val="24"/>
        </w:rPr>
        <w:t xml:space="preserve">Pesticid je definován jako látka či směs látek používaných k prevenci, ničení nebo zvládání jakéhokoliv škůdce, včetně agens šířící onemocnění lidí nebo zvířat, nežádoucích druhů rostlin nebo živočichů působících škody v průběhu technologie zpracovávání potravin či zemědělských komodit. Tento termín zahrnuje také látky určené jako regulátory růstu rostlin, defolianty, látky aplikované na plodiny před nebo po sklizni na ochranu před poškozením během skladování a přepravy. V současnosti se v České republice užívá více jak 400 schválených látek a organismů s pesticidními vlastnostmi (Vlček </w:t>
      </w:r>
      <w:r w:rsidR="005B60C0">
        <w:rPr>
          <w:rFonts w:ascii="Times New Roman" w:hAnsi="Times New Roman" w:cs="Times New Roman"/>
          <w:sz w:val="24"/>
          <w:szCs w:val="24"/>
        </w:rPr>
        <w:t>a</w:t>
      </w:r>
      <w:r w:rsidRPr="007E08CE">
        <w:rPr>
          <w:rFonts w:ascii="Times New Roman" w:hAnsi="Times New Roman" w:cs="Times New Roman"/>
          <w:sz w:val="24"/>
          <w:szCs w:val="24"/>
        </w:rPr>
        <w:t xml:space="preserve"> Pohanka 2011). Pesticidy (aktivní složky pesticidů) lze dělit podle různých hledisek, například podle chemické struktury, toxického účinku na organismy a chování v prostředí lze vyčlenit insekticidy, fungicidy, herbicidy, rodenticidy, moluskocidy, regulátory růstu a další (Aktar et al. 2009).  </w:t>
      </w:r>
    </w:p>
    <w:p w14:paraId="3CE93DCA" w14:textId="77777777" w:rsidR="00333FAE" w:rsidRPr="007E08CE" w:rsidRDefault="00333FAE" w:rsidP="00333FAE">
      <w:pPr>
        <w:spacing w:after="120" w:line="360" w:lineRule="auto"/>
        <w:ind w:firstLine="567"/>
        <w:jc w:val="both"/>
        <w:rPr>
          <w:rFonts w:ascii="Times New Roman" w:hAnsi="Times New Roman" w:cs="Times New Roman"/>
          <w:sz w:val="24"/>
          <w:szCs w:val="24"/>
        </w:rPr>
      </w:pPr>
      <w:r w:rsidRPr="007E08CE">
        <w:rPr>
          <w:rFonts w:ascii="Times New Roman" w:hAnsi="Times New Roman" w:cs="Times New Roman"/>
          <w:sz w:val="24"/>
          <w:szCs w:val="24"/>
        </w:rPr>
        <w:t>Nejčastěji jsou pesticidy určeny k ochraně rostlin a rostlinných produktů v zemědělské oblasti. Pesticidy jsou tvořeny jednou nebo několika účinnými látkami, dále se mohou pesticidy od sebe lišit koncentrací účinných látek, typem rozpouštědla a formou aplikace (O´Hallorn et al. 2010). V rámci České republiky se užívají pouze registrované přípravky, jejichž registraci provádí Státní rostlinolékařská správa a jsou součástí Seznamu registrovaných přípravků. V současnosti užívané pesticidy musí splňovat definovaná pravidla. Musí vykazovat rozdílnou toxicitu pro cílové a necílové organismy, musí být dobře odbouratelné a nesmí ovlivňovat endokrinní systém savců (</w:t>
      </w:r>
      <w:r w:rsidR="00876040" w:rsidRPr="007E08CE">
        <w:rPr>
          <w:rFonts w:ascii="Times New Roman" w:hAnsi="Times New Roman" w:cs="Times New Roman"/>
          <w:sz w:val="24"/>
          <w:szCs w:val="24"/>
        </w:rPr>
        <w:t>Velíšek</w:t>
      </w:r>
      <w:r w:rsidRPr="007E08CE">
        <w:rPr>
          <w:rFonts w:ascii="Times New Roman" w:hAnsi="Times New Roman" w:cs="Times New Roman"/>
          <w:sz w:val="24"/>
          <w:szCs w:val="24"/>
        </w:rPr>
        <w:t xml:space="preserve"> 20</w:t>
      </w:r>
      <w:r w:rsidR="00876040" w:rsidRPr="007E08CE">
        <w:rPr>
          <w:rFonts w:ascii="Times New Roman" w:hAnsi="Times New Roman" w:cs="Times New Roman"/>
          <w:sz w:val="24"/>
          <w:szCs w:val="24"/>
        </w:rPr>
        <w:t>14</w:t>
      </w:r>
      <w:r w:rsidRPr="007E08CE">
        <w:rPr>
          <w:rFonts w:ascii="Times New Roman" w:hAnsi="Times New Roman" w:cs="Times New Roman"/>
          <w:sz w:val="24"/>
          <w:szCs w:val="24"/>
        </w:rPr>
        <w:t xml:space="preserve">). </w:t>
      </w:r>
    </w:p>
    <w:p w14:paraId="5AF4490B" w14:textId="77777777" w:rsidR="00876040" w:rsidRPr="007E08CE" w:rsidRDefault="00876040" w:rsidP="00876040">
      <w:pPr>
        <w:spacing w:after="120" w:line="360" w:lineRule="auto"/>
        <w:ind w:firstLine="567"/>
        <w:jc w:val="both"/>
        <w:rPr>
          <w:rFonts w:ascii="Times New Roman" w:hAnsi="Times New Roman" w:cs="Times New Roman"/>
          <w:sz w:val="24"/>
          <w:szCs w:val="24"/>
        </w:rPr>
      </w:pPr>
      <w:r w:rsidRPr="007E08CE">
        <w:rPr>
          <w:rFonts w:ascii="Times New Roman" w:hAnsi="Times New Roman" w:cs="Times New Roman"/>
          <w:sz w:val="24"/>
          <w:szCs w:val="24"/>
        </w:rPr>
        <w:t xml:space="preserve">Pesticidní přípravky jsou testovány z hlediska své toxicity, a protože většina pesticidů a jejich reziduí končí zejména v půdě a vodě, provádí se dané testy primárně ve vodním prostředí. Nejcitlivějším a tedy i nejlepším bioindikátorem kontaminace vod, způsobené pesticidy v důsledku například zemědělských odtoků, jsou vodní organismy, zejména pak ryby (Bhat et al. 2012). Reprodukční schopnost u ryb v rané fázi života (vajíčka, larvy) je zvláště citlivá na chemické polutanty přítomné ve vodním prostředí (Kumar et al. 2012). </w:t>
      </w:r>
    </w:p>
    <w:p w14:paraId="68A322F4" w14:textId="77777777" w:rsidR="00876040" w:rsidRPr="007E08CE" w:rsidRDefault="00876040" w:rsidP="00876040">
      <w:pPr>
        <w:spacing w:after="120" w:line="360" w:lineRule="auto"/>
        <w:ind w:firstLine="567"/>
        <w:jc w:val="both"/>
        <w:rPr>
          <w:rFonts w:ascii="Times New Roman" w:hAnsi="Times New Roman" w:cs="Times New Roman"/>
          <w:sz w:val="24"/>
          <w:szCs w:val="24"/>
        </w:rPr>
      </w:pPr>
      <w:r w:rsidRPr="007E08CE">
        <w:rPr>
          <w:rFonts w:ascii="Times New Roman" w:hAnsi="Times New Roman" w:cs="Times New Roman"/>
          <w:sz w:val="24"/>
          <w:szCs w:val="24"/>
        </w:rPr>
        <w:t xml:space="preserve">Pro hodnocení toxických účinků cizorodých látek ve vodním prostředí se běžně využívají různé druhy testů toxicity. Nejčastějšími druhy testovaných organismů jsou například ryby. V posledních letech se stále častěji provádějí také alternativní testy na embryonálních stádiích těchto organismů. Zároveň je také důležité se při testování zaměřit na environmentálně </w:t>
      </w:r>
      <w:r w:rsidRPr="007E08CE">
        <w:rPr>
          <w:rFonts w:ascii="Times New Roman" w:hAnsi="Times New Roman" w:cs="Times New Roman"/>
          <w:sz w:val="24"/>
          <w:szCs w:val="24"/>
        </w:rPr>
        <w:lastRenderedPageBreak/>
        <w:t>relevantní koncentrace těchto polutantů v kombinaci s chronickou expozicí (Blahová and Dobšíková 2018).</w:t>
      </w:r>
    </w:p>
    <w:p w14:paraId="5580E36D" w14:textId="77777777" w:rsidR="00876040" w:rsidRPr="007E08CE" w:rsidRDefault="00876040" w:rsidP="00876040">
      <w:pPr>
        <w:spacing w:after="120" w:line="360" w:lineRule="auto"/>
        <w:ind w:firstLine="567"/>
        <w:jc w:val="both"/>
        <w:rPr>
          <w:rFonts w:ascii="Times New Roman" w:hAnsi="Times New Roman" w:cs="Times New Roman"/>
          <w:sz w:val="24"/>
          <w:szCs w:val="24"/>
        </w:rPr>
      </w:pPr>
    </w:p>
    <w:p w14:paraId="4CA19EF2" w14:textId="77777777" w:rsidR="00876040" w:rsidRPr="007E08CE" w:rsidRDefault="00876040" w:rsidP="00876040">
      <w:pPr>
        <w:spacing w:after="120" w:line="360" w:lineRule="auto"/>
        <w:jc w:val="both"/>
        <w:rPr>
          <w:rFonts w:ascii="Times New Roman" w:hAnsi="Times New Roman" w:cs="Times New Roman"/>
          <w:b/>
          <w:sz w:val="24"/>
          <w:szCs w:val="24"/>
        </w:rPr>
      </w:pPr>
      <w:r w:rsidRPr="007E08CE">
        <w:rPr>
          <w:rFonts w:ascii="Times New Roman" w:hAnsi="Times New Roman" w:cs="Times New Roman"/>
          <w:b/>
          <w:sz w:val="24"/>
          <w:szCs w:val="24"/>
        </w:rPr>
        <w:t>Seznam použité literatury:</w:t>
      </w:r>
    </w:p>
    <w:p w14:paraId="6F5B754A" w14:textId="77777777" w:rsidR="00876040" w:rsidRPr="00DF1430" w:rsidRDefault="00876040" w:rsidP="007E08CE">
      <w:pPr>
        <w:spacing w:after="120" w:line="360" w:lineRule="auto"/>
        <w:ind w:firstLine="567"/>
        <w:jc w:val="both"/>
        <w:rPr>
          <w:rFonts w:ascii="Times New Roman" w:hAnsi="Times New Roman" w:cs="Times New Roman"/>
          <w:sz w:val="24"/>
          <w:szCs w:val="24"/>
        </w:rPr>
      </w:pPr>
      <w:r w:rsidRPr="00DF1430">
        <w:rPr>
          <w:rFonts w:ascii="Times New Roman" w:hAnsi="Times New Roman" w:cs="Times New Roman"/>
          <w:caps/>
          <w:sz w:val="24"/>
          <w:szCs w:val="24"/>
        </w:rPr>
        <w:t xml:space="preserve">Aktar, J.J., Kumar, Z.X., </w:t>
      </w:r>
      <w:r w:rsidR="007E08CE" w:rsidRPr="00DF1430">
        <w:rPr>
          <w:rFonts w:ascii="Times New Roman" w:hAnsi="Times New Roman" w:cs="Times New Roman"/>
          <w:caps/>
          <w:sz w:val="24"/>
          <w:szCs w:val="24"/>
        </w:rPr>
        <w:t>Li, Z.I.</w:t>
      </w:r>
      <w:r w:rsidRPr="00DF1430">
        <w:rPr>
          <w:rFonts w:ascii="Times New Roman" w:hAnsi="Times New Roman" w:cs="Times New Roman"/>
          <w:sz w:val="24"/>
          <w:szCs w:val="24"/>
        </w:rPr>
        <w:t xml:space="preserve"> 2019. Occurrence, distribution and ecological risks of pesticides in coastal waters around Liaodong Peninsula, China.</w:t>
      </w:r>
      <w:r w:rsidRPr="00DF1430">
        <w:rPr>
          <w:rFonts w:ascii="Times New Roman" w:hAnsi="Times New Roman" w:cs="Times New Roman"/>
          <w:sz w:val="24"/>
          <w:szCs w:val="24"/>
          <w:lang w:val="en-GB"/>
        </w:rPr>
        <w:t xml:space="preserve"> </w:t>
      </w:r>
      <w:r w:rsidRPr="00DF1430">
        <w:rPr>
          <w:rFonts w:ascii="Times New Roman" w:hAnsi="Times New Roman" w:cs="Times New Roman"/>
          <w:sz w:val="24"/>
          <w:szCs w:val="24"/>
        </w:rPr>
        <w:t>Science of the Total Environment 6</w:t>
      </w:r>
      <w:r w:rsidR="007E08CE" w:rsidRPr="00DF1430">
        <w:rPr>
          <w:rFonts w:ascii="Times New Roman" w:hAnsi="Times New Roman" w:cs="Times New Roman"/>
          <w:sz w:val="24"/>
          <w:szCs w:val="24"/>
        </w:rPr>
        <w:t>47</w:t>
      </w:r>
      <w:r w:rsidRPr="00DF1430">
        <w:rPr>
          <w:rFonts w:ascii="Times New Roman" w:hAnsi="Times New Roman" w:cs="Times New Roman"/>
          <w:sz w:val="24"/>
          <w:szCs w:val="24"/>
          <w:lang w:val="en-GB"/>
        </w:rPr>
        <w:t xml:space="preserve">: </w:t>
      </w:r>
      <w:r w:rsidR="007E08CE" w:rsidRPr="00DF1430">
        <w:rPr>
          <w:rFonts w:ascii="Times New Roman" w:hAnsi="Times New Roman" w:cs="Times New Roman"/>
          <w:sz w:val="24"/>
          <w:szCs w:val="24"/>
        </w:rPr>
        <w:t>1002</w:t>
      </w:r>
      <w:r w:rsidRPr="00DF1430">
        <w:rPr>
          <w:rFonts w:ascii="Times New Roman" w:hAnsi="Times New Roman" w:cs="Times New Roman"/>
          <w:sz w:val="24"/>
          <w:szCs w:val="24"/>
        </w:rPr>
        <w:t>-</w:t>
      </w:r>
      <w:r w:rsidR="007E08CE" w:rsidRPr="00DF1430">
        <w:rPr>
          <w:rFonts w:ascii="Times New Roman" w:hAnsi="Times New Roman" w:cs="Times New Roman"/>
          <w:sz w:val="24"/>
          <w:szCs w:val="24"/>
        </w:rPr>
        <w:t>1010</w:t>
      </w:r>
      <w:r w:rsidRPr="00DF1430">
        <w:rPr>
          <w:rFonts w:ascii="Times New Roman" w:hAnsi="Times New Roman" w:cs="Times New Roman"/>
          <w:sz w:val="24"/>
          <w:szCs w:val="24"/>
          <w:lang w:val="en-GB"/>
        </w:rPr>
        <w:t>.</w:t>
      </w:r>
    </w:p>
    <w:p w14:paraId="22AF8DBF" w14:textId="77777777" w:rsidR="00876040" w:rsidRPr="00DF1430" w:rsidRDefault="00876040" w:rsidP="007E08CE">
      <w:pPr>
        <w:spacing w:after="120" w:line="360" w:lineRule="auto"/>
        <w:ind w:firstLine="567"/>
        <w:jc w:val="both"/>
        <w:rPr>
          <w:rFonts w:ascii="Times New Roman" w:hAnsi="Times New Roman" w:cs="Times New Roman"/>
          <w:sz w:val="24"/>
          <w:szCs w:val="24"/>
        </w:rPr>
      </w:pPr>
      <w:r w:rsidRPr="00DF1430">
        <w:rPr>
          <w:rFonts w:ascii="Times New Roman" w:hAnsi="Times New Roman" w:cs="Times New Roman"/>
          <w:caps/>
          <w:sz w:val="24"/>
          <w:szCs w:val="24"/>
        </w:rPr>
        <w:t>Bhat, V.R., Meyer, K.K., Davis, R.S.</w:t>
      </w:r>
      <w:r w:rsidRPr="00DF1430">
        <w:rPr>
          <w:rFonts w:ascii="Times New Roman" w:hAnsi="Times New Roman" w:cs="Times New Roman"/>
          <w:sz w:val="24"/>
          <w:szCs w:val="24"/>
        </w:rPr>
        <w:t xml:space="preserve"> 2012. Pesticides in aquatic environment. 2. vyd.</w:t>
      </w:r>
      <w:r w:rsidRPr="00DF1430">
        <w:rPr>
          <w:rFonts w:ascii="Times New Roman" w:hAnsi="Times New Roman" w:cs="Times New Roman"/>
          <w:sz w:val="24"/>
          <w:szCs w:val="24"/>
          <w:lang w:val="en-GB"/>
        </w:rPr>
        <w:t xml:space="preserve"> St. Gallen: Wiley</w:t>
      </w:r>
      <w:r w:rsidRPr="00DF1430">
        <w:rPr>
          <w:rFonts w:ascii="Times New Roman" w:hAnsi="Times New Roman" w:cs="Times New Roman"/>
          <w:sz w:val="24"/>
          <w:szCs w:val="24"/>
        </w:rPr>
        <w:t>.</w:t>
      </w:r>
      <w:r w:rsidRPr="00DF1430">
        <w:rPr>
          <w:rFonts w:ascii="Times New Roman" w:hAnsi="Times New Roman" w:cs="Times New Roman"/>
          <w:sz w:val="24"/>
          <w:szCs w:val="24"/>
          <w:lang w:val="en-GB"/>
        </w:rPr>
        <w:t xml:space="preserve"> 426 </w:t>
      </w:r>
      <w:r w:rsidRPr="00DF1430">
        <w:rPr>
          <w:rFonts w:ascii="Times New Roman" w:hAnsi="Times New Roman" w:cs="Times New Roman"/>
          <w:sz w:val="24"/>
          <w:szCs w:val="24"/>
        </w:rPr>
        <w:t>s</w:t>
      </w:r>
      <w:r w:rsidRPr="00DF1430">
        <w:rPr>
          <w:rFonts w:ascii="Times New Roman" w:hAnsi="Times New Roman" w:cs="Times New Roman"/>
          <w:sz w:val="24"/>
          <w:szCs w:val="24"/>
          <w:lang w:val="en-GB"/>
        </w:rPr>
        <w:t>.</w:t>
      </w:r>
    </w:p>
    <w:p w14:paraId="43DDA796" w14:textId="77777777" w:rsidR="00333FAE" w:rsidRPr="00DF1430" w:rsidRDefault="00876040" w:rsidP="007E08CE">
      <w:pPr>
        <w:spacing w:after="120" w:line="360" w:lineRule="auto"/>
        <w:ind w:firstLine="567"/>
        <w:jc w:val="both"/>
        <w:rPr>
          <w:rFonts w:ascii="Times New Roman" w:hAnsi="Times New Roman" w:cs="Times New Roman"/>
          <w:sz w:val="24"/>
          <w:szCs w:val="24"/>
        </w:rPr>
      </w:pPr>
      <w:r w:rsidRPr="00DF1430">
        <w:rPr>
          <w:rFonts w:ascii="Times New Roman" w:hAnsi="Times New Roman" w:cs="Times New Roman"/>
          <w:caps/>
          <w:sz w:val="24"/>
          <w:szCs w:val="24"/>
        </w:rPr>
        <w:t>Blahová</w:t>
      </w:r>
      <w:r w:rsidR="007E08CE" w:rsidRPr="00DF1430">
        <w:rPr>
          <w:rFonts w:ascii="Times New Roman" w:hAnsi="Times New Roman" w:cs="Times New Roman"/>
          <w:caps/>
          <w:sz w:val="24"/>
          <w:szCs w:val="24"/>
        </w:rPr>
        <w:t>, J.,</w:t>
      </w:r>
      <w:r w:rsidRPr="00DF1430">
        <w:rPr>
          <w:rFonts w:ascii="Times New Roman" w:hAnsi="Times New Roman" w:cs="Times New Roman"/>
          <w:caps/>
          <w:sz w:val="24"/>
          <w:szCs w:val="24"/>
        </w:rPr>
        <w:t xml:space="preserve"> Dobšíková, </w:t>
      </w:r>
      <w:r w:rsidR="007E08CE" w:rsidRPr="00DF1430">
        <w:rPr>
          <w:rFonts w:ascii="Times New Roman" w:hAnsi="Times New Roman" w:cs="Times New Roman"/>
          <w:caps/>
          <w:sz w:val="24"/>
          <w:szCs w:val="24"/>
        </w:rPr>
        <w:t xml:space="preserve">R. </w:t>
      </w:r>
      <w:r w:rsidRPr="00DF1430">
        <w:rPr>
          <w:rFonts w:ascii="Times New Roman" w:hAnsi="Times New Roman" w:cs="Times New Roman"/>
          <w:caps/>
          <w:sz w:val="24"/>
          <w:szCs w:val="24"/>
        </w:rPr>
        <w:t>2018</w:t>
      </w:r>
      <w:r w:rsidR="007E08CE" w:rsidRPr="00DF1430">
        <w:rPr>
          <w:rFonts w:ascii="Times New Roman" w:hAnsi="Times New Roman" w:cs="Times New Roman"/>
          <w:sz w:val="24"/>
          <w:szCs w:val="24"/>
        </w:rPr>
        <w:t xml:space="preserve">. Effect of atrazine on selected biomarkers in common carp. </w:t>
      </w:r>
      <w:r w:rsidR="007E08CE" w:rsidRPr="00DF1430">
        <w:rPr>
          <w:rFonts w:ascii="Times New Roman" w:hAnsi="Times New Roman" w:cs="Times New Roman"/>
          <w:sz w:val="24"/>
          <w:szCs w:val="24"/>
          <w:lang w:val="en-GB"/>
        </w:rPr>
        <w:t>Acta Veterinaria Brno 76: 59-64.</w:t>
      </w:r>
    </w:p>
    <w:p w14:paraId="2972FF1C" w14:textId="77777777" w:rsidR="00876040" w:rsidRPr="00DF1430" w:rsidRDefault="00876040" w:rsidP="007E08CE">
      <w:pPr>
        <w:spacing w:after="120" w:line="360" w:lineRule="auto"/>
        <w:ind w:firstLine="567"/>
        <w:jc w:val="both"/>
        <w:rPr>
          <w:rFonts w:ascii="Times New Roman" w:hAnsi="Times New Roman" w:cs="Times New Roman"/>
          <w:sz w:val="24"/>
          <w:szCs w:val="24"/>
        </w:rPr>
      </w:pPr>
      <w:r w:rsidRPr="00DF1430">
        <w:rPr>
          <w:rFonts w:ascii="Times New Roman" w:hAnsi="Times New Roman" w:cs="Times New Roman"/>
          <w:caps/>
          <w:sz w:val="24"/>
          <w:szCs w:val="24"/>
        </w:rPr>
        <w:t>Kumar</w:t>
      </w:r>
      <w:r w:rsidR="007E08CE" w:rsidRPr="00DF1430">
        <w:rPr>
          <w:rFonts w:ascii="Times New Roman" w:hAnsi="Times New Roman" w:cs="Times New Roman"/>
          <w:caps/>
          <w:sz w:val="24"/>
          <w:szCs w:val="24"/>
        </w:rPr>
        <w:t>, B., Kumar, H., Zi, H.H.</w:t>
      </w:r>
      <w:r w:rsidRPr="00DF1430">
        <w:rPr>
          <w:rFonts w:ascii="Times New Roman" w:hAnsi="Times New Roman" w:cs="Times New Roman"/>
          <w:caps/>
          <w:sz w:val="24"/>
          <w:szCs w:val="24"/>
        </w:rPr>
        <w:t xml:space="preserve"> 2012</w:t>
      </w:r>
      <w:r w:rsidR="007E08CE" w:rsidRPr="00DF1430">
        <w:rPr>
          <w:rFonts w:ascii="Times New Roman" w:hAnsi="Times New Roman" w:cs="Times New Roman"/>
          <w:sz w:val="24"/>
          <w:szCs w:val="24"/>
        </w:rPr>
        <w:t xml:space="preserve">. </w:t>
      </w:r>
      <w:r w:rsidR="007E08CE" w:rsidRPr="00DF1430">
        <w:rPr>
          <w:rFonts w:ascii="Times New Roman" w:hAnsi="Times New Roman" w:cs="Times New Roman"/>
          <w:color w:val="000000"/>
          <w:sz w:val="24"/>
          <w:szCs w:val="24"/>
        </w:rPr>
        <w:t xml:space="preserve">Endocrine disruption in a barbel, </w:t>
      </w:r>
      <w:r w:rsidR="007E08CE" w:rsidRPr="00DF1430">
        <w:rPr>
          <w:rFonts w:ascii="Times New Roman" w:hAnsi="Times New Roman" w:cs="Times New Roman"/>
          <w:iCs/>
          <w:color w:val="000000"/>
          <w:sz w:val="24"/>
          <w:szCs w:val="24"/>
        </w:rPr>
        <w:t>Barbus barbus</w:t>
      </w:r>
      <w:r w:rsidR="007E08CE" w:rsidRPr="00DF1430">
        <w:rPr>
          <w:rFonts w:ascii="Times New Roman" w:hAnsi="Times New Roman" w:cs="Times New Roman"/>
          <w:color w:val="000000"/>
          <w:sz w:val="24"/>
          <w:szCs w:val="24"/>
        </w:rPr>
        <w:t xml:space="preserve"> population from the River Jihlava, Czech Republic. </w:t>
      </w:r>
      <w:r w:rsidR="007E08CE" w:rsidRPr="00DF1430">
        <w:rPr>
          <w:rFonts w:ascii="Times New Roman" w:hAnsi="Times New Roman" w:cs="Times New Roman"/>
          <w:iCs/>
          <w:color w:val="000000"/>
          <w:sz w:val="24"/>
          <w:szCs w:val="24"/>
        </w:rPr>
        <w:t>Journal of Applied Ichthyology</w:t>
      </w:r>
      <w:r w:rsidR="007E08CE" w:rsidRPr="00DF1430">
        <w:rPr>
          <w:rFonts w:ascii="Times New Roman" w:hAnsi="Times New Roman" w:cs="Times New Roman"/>
          <w:color w:val="000000"/>
          <w:sz w:val="24"/>
          <w:szCs w:val="24"/>
        </w:rPr>
        <w:t xml:space="preserve"> 82: 666-674.</w:t>
      </w:r>
    </w:p>
    <w:p w14:paraId="3BB191F0" w14:textId="77777777" w:rsidR="00876040" w:rsidRPr="00DF1430" w:rsidRDefault="00876040" w:rsidP="007E08CE">
      <w:pPr>
        <w:spacing w:after="120" w:line="360" w:lineRule="auto"/>
        <w:ind w:firstLine="567"/>
        <w:jc w:val="both"/>
        <w:rPr>
          <w:rFonts w:ascii="Times New Roman" w:hAnsi="Times New Roman" w:cs="Times New Roman"/>
          <w:sz w:val="24"/>
          <w:szCs w:val="24"/>
        </w:rPr>
      </w:pPr>
      <w:r w:rsidRPr="00DF1430">
        <w:rPr>
          <w:rFonts w:ascii="Times New Roman" w:hAnsi="Times New Roman" w:cs="Times New Roman"/>
          <w:caps/>
          <w:sz w:val="24"/>
          <w:szCs w:val="24"/>
          <w:lang w:val="en-GB"/>
        </w:rPr>
        <w:t>Velíšek, J. 2014</w:t>
      </w:r>
      <w:r w:rsidRPr="00DF1430">
        <w:rPr>
          <w:rFonts w:ascii="Times New Roman" w:hAnsi="Times New Roman" w:cs="Times New Roman"/>
          <w:sz w:val="24"/>
          <w:szCs w:val="24"/>
          <w:lang w:val="en-GB"/>
        </w:rPr>
        <w:t>. Vodní toxikologie pro rybáře</w:t>
      </w:r>
      <w:r w:rsidRPr="00DF1430">
        <w:rPr>
          <w:rFonts w:ascii="Times New Roman" w:hAnsi="Times New Roman" w:cs="Times New Roman"/>
          <w:sz w:val="24"/>
          <w:szCs w:val="24"/>
        </w:rPr>
        <w:t>.</w:t>
      </w:r>
      <w:r w:rsidRPr="00DF1430">
        <w:rPr>
          <w:rFonts w:ascii="Times New Roman" w:hAnsi="Times New Roman" w:cs="Times New Roman"/>
          <w:sz w:val="24"/>
          <w:szCs w:val="24"/>
          <w:lang w:val="en-GB"/>
        </w:rPr>
        <w:t xml:space="preserve"> </w:t>
      </w:r>
      <w:r w:rsidRPr="00DF1430">
        <w:rPr>
          <w:rFonts w:ascii="Times New Roman" w:hAnsi="Times New Roman" w:cs="Times New Roman"/>
          <w:sz w:val="24"/>
          <w:szCs w:val="24"/>
        </w:rPr>
        <w:t xml:space="preserve">2. vyd. </w:t>
      </w:r>
      <w:r w:rsidRPr="00DF1430">
        <w:rPr>
          <w:rFonts w:ascii="Times New Roman" w:hAnsi="Times New Roman" w:cs="Times New Roman"/>
          <w:sz w:val="24"/>
          <w:szCs w:val="24"/>
          <w:lang w:val="en-GB"/>
        </w:rPr>
        <w:t>Vodňany: Jihočeská univerzita v Českých Budějovicích, Fakulta rybářství a ochrany vod</w:t>
      </w:r>
      <w:r w:rsidRPr="00DF1430">
        <w:rPr>
          <w:rFonts w:ascii="Times New Roman" w:hAnsi="Times New Roman" w:cs="Times New Roman"/>
          <w:sz w:val="24"/>
          <w:szCs w:val="24"/>
        </w:rPr>
        <w:t>.</w:t>
      </w:r>
      <w:r w:rsidRPr="00DF1430">
        <w:rPr>
          <w:rFonts w:ascii="Times New Roman" w:hAnsi="Times New Roman" w:cs="Times New Roman"/>
          <w:sz w:val="24"/>
          <w:szCs w:val="24"/>
          <w:lang w:val="en-GB"/>
        </w:rPr>
        <w:t xml:space="preserve"> 600</w:t>
      </w:r>
      <w:r w:rsidRPr="00DF1430">
        <w:rPr>
          <w:rFonts w:ascii="Times New Roman" w:hAnsi="Times New Roman" w:cs="Times New Roman"/>
          <w:sz w:val="24"/>
          <w:szCs w:val="24"/>
        </w:rPr>
        <w:t xml:space="preserve"> s</w:t>
      </w:r>
      <w:r w:rsidRPr="00DF1430">
        <w:rPr>
          <w:rFonts w:ascii="Times New Roman" w:hAnsi="Times New Roman" w:cs="Times New Roman"/>
          <w:sz w:val="24"/>
          <w:szCs w:val="24"/>
          <w:lang w:val="en-GB"/>
        </w:rPr>
        <w:t>.</w:t>
      </w:r>
    </w:p>
    <w:p w14:paraId="263889F1" w14:textId="77777777" w:rsidR="007E08CE" w:rsidRPr="00DF1430" w:rsidRDefault="00876040" w:rsidP="007E08CE">
      <w:pPr>
        <w:pStyle w:val="Textbody"/>
        <w:spacing w:line="360" w:lineRule="auto"/>
        <w:ind w:firstLine="567"/>
        <w:jc w:val="both"/>
        <w:rPr>
          <w:rFonts w:cs="Times New Roman"/>
          <w:color w:val="000000"/>
          <w:lang w:val="cs-CZ"/>
        </w:rPr>
      </w:pPr>
      <w:r w:rsidRPr="00DF1430">
        <w:rPr>
          <w:rFonts w:cs="Times New Roman"/>
          <w:caps/>
          <w:kern w:val="24"/>
        </w:rPr>
        <w:t>O´Hallorn</w:t>
      </w:r>
      <w:r w:rsidR="007E08CE" w:rsidRPr="00DF1430">
        <w:rPr>
          <w:rFonts w:cs="Times New Roman"/>
          <w:caps/>
          <w:kern w:val="24"/>
        </w:rPr>
        <w:t>, K., Ahokas, J.T., Wright, F.A.</w:t>
      </w:r>
      <w:r w:rsidRPr="00DF1430">
        <w:rPr>
          <w:rFonts w:cs="Times New Roman"/>
          <w:caps/>
          <w:kern w:val="24"/>
        </w:rPr>
        <w:t xml:space="preserve"> 2010</w:t>
      </w:r>
      <w:r w:rsidR="007E08CE" w:rsidRPr="00DF1430">
        <w:rPr>
          <w:rFonts w:cs="Times New Roman"/>
          <w:caps/>
          <w:kern w:val="24"/>
        </w:rPr>
        <w:t>.</w:t>
      </w:r>
      <w:r w:rsidR="007E08CE" w:rsidRPr="00DF1430">
        <w:rPr>
          <w:rFonts w:cs="Times New Roman"/>
        </w:rPr>
        <w:t xml:space="preserve"> </w:t>
      </w:r>
      <w:r w:rsidR="007E08CE" w:rsidRPr="00DF1430">
        <w:rPr>
          <w:rFonts w:cs="Times New Roman"/>
          <w:color w:val="000000"/>
          <w:lang w:val="cs-CZ"/>
        </w:rPr>
        <w:t>The adverse effects of aquatic contaminants of fish immune responses. Australasian Journal of Ecotoxicology 4: 9-28.</w:t>
      </w:r>
    </w:p>
    <w:p w14:paraId="6210AFA6" w14:textId="77777777" w:rsidR="00876040" w:rsidRDefault="00876040" w:rsidP="00876040">
      <w:pPr>
        <w:spacing w:after="120" w:line="360" w:lineRule="auto"/>
        <w:ind w:firstLine="567"/>
        <w:jc w:val="both"/>
        <w:rPr>
          <w:rFonts w:ascii="Times New Roman" w:hAnsi="Times New Roman" w:cs="Times New Roman"/>
          <w:sz w:val="24"/>
          <w:szCs w:val="24"/>
        </w:rPr>
      </w:pPr>
      <w:r w:rsidRPr="00DF1430">
        <w:rPr>
          <w:rFonts w:ascii="Times New Roman" w:hAnsi="Times New Roman" w:cs="Times New Roman"/>
          <w:caps/>
          <w:sz w:val="24"/>
          <w:szCs w:val="24"/>
        </w:rPr>
        <w:t>Vlček</w:t>
      </w:r>
      <w:r w:rsidR="007E08CE" w:rsidRPr="00DF1430">
        <w:rPr>
          <w:rFonts w:ascii="Times New Roman" w:hAnsi="Times New Roman" w:cs="Times New Roman"/>
          <w:caps/>
          <w:sz w:val="24"/>
          <w:szCs w:val="24"/>
        </w:rPr>
        <w:t xml:space="preserve">, Z., </w:t>
      </w:r>
      <w:r w:rsidRPr="00DF1430">
        <w:rPr>
          <w:rFonts w:ascii="Times New Roman" w:hAnsi="Times New Roman" w:cs="Times New Roman"/>
          <w:caps/>
          <w:sz w:val="24"/>
          <w:szCs w:val="24"/>
        </w:rPr>
        <w:t xml:space="preserve">Pohanka, </w:t>
      </w:r>
      <w:r w:rsidR="007E08CE" w:rsidRPr="00DF1430">
        <w:rPr>
          <w:rFonts w:ascii="Times New Roman" w:hAnsi="Times New Roman" w:cs="Times New Roman"/>
          <w:caps/>
          <w:sz w:val="24"/>
          <w:szCs w:val="24"/>
        </w:rPr>
        <w:t xml:space="preserve">M. </w:t>
      </w:r>
      <w:r w:rsidRPr="00DF1430">
        <w:rPr>
          <w:rFonts w:ascii="Times New Roman" w:hAnsi="Times New Roman" w:cs="Times New Roman"/>
          <w:caps/>
          <w:sz w:val="24"/>
          <w:szCs w:val="24"/>
        </w:rPr>
        <w:t>2011</w:t>
      </w:r>
      <w:r w:rsidR="007E08CE" w:rsidRPr="00DF1430">
        <w:rPr>
          <w:rFonts w:ascii="Times New Roman" w:hAnsi="Times New Roman" w:cs="Times New Roman"/>
          <w:caps/>
          <w:sz w:val="24"/>
          <w:szCs w:val="24"/>
        </w:rPr>
        <w:t>.</w:t>
      </w:r>
      <w:r w:rsidR="007E08CE" w:rsidRPr="00DF1430">
        <w:rPr>
          <w:rFonts w:ascii="Times New Roman" w:hAnsi="Times New Roman" w:cs="Times New Roman"/>
          <w:sz w:val="24"/>
          <w:szCs w:val="24"/>
        </w:rPr>
        <w:t xml:space="preserve"> Monitoring pesticidů ve vodním prostředí. Chemické Listy 85: 185-192.</w:t>
      </w:r>
    </w:p>
    <w:sectPr w:rsidR="00876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FAE"/>
    <w:rsid w:val="00140857"/>
    <w:rsid w:val="001434A3"/>
    <w:rsid w:val="002D5169"/>
    <w:rsid w:val="00333FAE"/>
    <w:rsid w:val="005B60C0"/>
    <w:rsid w:val="007E08CE"/>
    <w:rsid w:val="00876040"/>
    <w:rsid w:val="00AA607C"/>
    <w:rsid w:val="00C71F3C"/>
    <w:rsid w:val="00DF1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F9F9"/>
  <w15:chartTrackingRefBased/>
  <w15:docId w15:val="{703102E4-12CC-4CF4-8481-1542928B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ody">
    <w:name w:val="Text body"/>
    <w:basedOn w:val="Normln"/>
    <w:rsid w:val="00333FAE"/>
    <w:pPr>
      <w:widowControl w:val="0"/>
      <w:suppressAutoHyphens/>
      <w:spacing w:after="12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17808">
      <w:bodyDiv w:val="1"/>
      <w:marLeft w:val="0"/>
      <w:marRight w:val="0"/>
      <w:marTop w:val="0"/>
      <w:marBottom w:val="0"/>
      <w:divBdr>
        <w:top w:val="none" w:sz="0" w:space="0" w:color="auto"/>
        <w:left w:val="none" w:sz="0" w:space="0" w:color="auto"/>
        <w:bottom w:val="none" w:sz="0" w:space="0" w:color="auto"/>
        <w:right w:val="none" w:sz="0" w:space="0" w:color="auto"/>
      </w:divBdr>
    </w:div>
    <w:div w:id="10155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3168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BLAHOVAJ</dc:creator>
  <cp:keywords/>
  <dc:description/>
  <cp:lastModifiedBy>Petr Maršálek</cp:lastModifiedBy>
  <cp:revision>2</cp:revision>
  <dcterms:created xsi:type="dcterms:W3CDTF">2021-02-21T22:49:00Z</dcterms:created>
  <dcterms:modified xsi:type="dcterms:W3CDTF">2021-02-21T22:49:00Z</dcterms:modified>
</cp:coreProperties>
</file>