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44F2" w14:textId="77777777" w:rsidR="00426325" w:rsidRDefault="00426325" w:rsidP="00426325">
      <w:pPr>
        <w:spacing w:after="100"/>
        <w:rPr>
          <w:rFonts w:asciiTheme="minorHAnsi" w:hAnsiTheme="minorHAnsi" w:cstheme="minorHAnsi"/>
          <w:b/>
          <w:sz w:val="28"/>
        </w:rPr>
      </w:pPr>
      <w:r>
        <w:rPr>
          <w:rFonts w:asciiTheme="minorHAnsi" w:eastAsia="Calibri" w:hAnsiTheme="minorHAnsi" w:cstheme="minorHAnsi"/>
          <w:lang w:eastAsia="en-US"/>
        </w:rPr>
        <w:t>1. Výživa a poruchy z výživy zvěře a volně žijících zvířat</w:t>
      </w:r>
      <w:r>
        <w:rPr>
          <w:rFonts w:asciiTheme="minorHAnsi" w:eastAsia="Calibri" w:hAnsiTheme="minorHAnsi" w:cstheme="minorHAnsi"/>
          <w:lang w:eastAsia="en-US"/>
        </w:rPr>
        <w:br/>
        <w:t>2. Prostředí v ochraně a welfare zvěře a volně žijících zvířat</w:t>
      </w:r>
      <w:r>
        <w:rPr>
          <w:rFonts w:asciiTheme="minorHAnsi" w:eastAsia="Calibri" w:hAnsiTheme="minorHAnsi" w:cstheme="minorHAnsi"/>
          <w:lang w:eastAsia="en-US"/>
        </w:rPr>
        <w:br/>
        <w:t>3. Péče o poraněná volně žijící zvířata</w:t>
      </w:r>
      <w:r>
        <w:rPr>
          <w:rFonts w:asciiTheme="minorHAnsi" w:eastAsia="Calibri" w:hAnsiTheme="minorHAnsi" w:cstheme="minorHAnsi"/>
          <w:lang w:eastAsia="en-US"/>
        </w:rPr>
        <w:br/>
        <w:t>4. Záchrana volně žijících zvířat při katastrofách</w:t>
      </w:r>
      <w:r>
        <w:rPr>
          <w:rFonts w:asciiTheme="minorHAnsi" w:eastAsia="Calibri" w:hAnsiTheme="minorHAnsi" w:cstheme="minorHAnsi"/>
          <w:lang w:eastAsia="en-US"/>
        </w:rPr>
        <w:br/>
        <w:t>5. Požadavky na welfare a posuzování welfare spárkaté zvěře ve volné přírodě</w:t>
      </w:r>
      <w:r>
        <w:rPr>
          <w:rFonts w:asciiTheme="minorHAnsi" w:eastAsia="Calibri" w:hAnsiTheme="minorHAnsi" w:cstheme="minorHAnsi"/>
          <w:lang w:eastAsia="en-US"/>
        </w:rPr>
        <w:br/>
        <w:t>6. Požadavky na welfare a posuzování welfare drobné srstnaté zvěře ve volné přírodě</w:t>
      </w:r>
      <w:r>
        <w:rPr>
          <w:rFonts w:asciiTheme="minorHAnsi" w:eastAsia="Calibri" w:hAnsiTheme="minorHAnsi" w:cstheme="minorHAnsi"/>
          <w:lang w:eastAsia="en-US"/>
        </w:rPr>
        <w:br/>
        <w:t>7. Požadavky na welfare a posuzování welfare černé zvěře ve volné přírodě</w:t>
      </w:r>
      <w:r>
        <w:rPr>
          <w:rFonts w:asciiTheme="minorHAnsi" w:eastAsia="Calibri" w:hAnsiTheme="minorHAnsi" w:cstheme="minorHAnsi"/>
          <w:lang w:eastAsia="en-US"/>
        </w:rPr>
        <w:br/>
        <w:t>8. Požadavky na welfare a posuzování welfare pernaté zvěře ve volné přírodě</w:t>
      </w:r>
      <w:r>
        <w:rPr>
          <w:rFonts w:asciiTheme="minorHAnsi" w:eastAsia="Calibri" w:hAnsiTheme="minorHAnsi" w:cstheme="minorHAnsi"/>
          <w:lang w:eastAsia="en-US"/>
        </w:rPr>
        <w:br/>
        <w:t>9. Požadavky na welfare a posuzování welfare zvěře v odchovnách</w:t>
      </w:r>
      <w:r>
        <w:rPr>
          <w:rFonts w:asciiTheme="minorHAnsi" w:eastAsia="Calibri" w:hAnsiTheme="minorHAnsi" w:cstheme="minorHAnsi"/>
          <w:lang w:eastAsia="en-US"/>
        </w:rPr>
        <w:br/>
        <w:t>10. Požadavky na welfare a posuzování welfare zvěře v oborách</w:t>
      </w:r>
      <w:r>
        <w:rPr>
          <w:rFonts w:asciiTheme="minorHAnsi" w:eastAsia="Calibri" w:hAnsiTheme="minorHAnsi" w:cstheme="minorHAnsi"/>
          <w:lang w:eastAsia="en-US"/>
        </w:rPr>
        <w:br/>
        <w:t>11. Požadavky na welfare a posuzování welfare zvěře ve farmových chovech</w:t>
      </w:r>
      <w:r>
        <w:rPr>
          <w:rFonts w:asciiTheme="minorHAnsi" w:eastAsia="Calibri" w:hAnsiTheme="minorHAnsi" w:cstheme="minorHAnsi"/>
          <w:lang w:eastAsia="en-US"/>
        </w:rPr>
        <w:br/>
        <w:t>12. Požadavky na welfare a posuzování welfare kožešinových zvířat ve farmových chovech</w:t>
      </w:r>
      <w:r>
        <w:rPr>
          <w:rFonts w:asciiTheme="minorHAnsi" w:eastAsia="Calibri" w:hAnsiTheme="minorHAnsi" w:cstheme="minorHAnsi"/>
          <w:lang w:eastAsia="en-US"/>
        </w:rPr>
        <w:br/>
        <w:t>13. Požadavky na welfare a posuzování welfare ve farmových chovech zvířat (pštros, krokodýl aj.)</w:t>
      </w:r>
      <w:r>
        <w:rPr>
          <w:rFonts w:asciiTheme="minorHAnsi" w:eastAsia="Calibri" w:hAnsiTheme="minorHAnsi" w:cstheme="minorHAnsi"/>
          <w:lang w:eastAsia="en-US"/>
        </w:rPr>
        <w:br/>
        <w:t>14. Odchyt volně žijících zvířat a zvěře z pohledu welfare</w:t>
      </w:r>
      <w:r>
        <w:rPr>
          <w:rFonts w:asciiTheme="minorHAnsi" w:eastAsia="Calibri" w:hAnsiTheme="minorHAnsi" w:cstheme="minorHAnsi"/>
          <w:lang w:eastAsia="en-US"/>
        </w:rPr>
        <w:br/>
        <w:t>15. Imobilizace volně žijících zvířat a zvěře z pohledu welfare</w:t>
      </w:r>
      <w:r>
        <w:rPr>
          <w:rFonts w:asciiTheme="minorHAnsi" w:eastAsia="Calibri" w:hAnsiTheme="minorHAnsi" w:cstheme="minorHAnsi"/>
          <w:lang w:eastAsia="en-US"/>
        </w:rPr>
        <w:br/>
        <w:t>16. Hony a lovy zvěře z pohledu welfare</w:t>
      </w:r>
      <w:r>
        <w:rPr>
          <w:rFonts w:asciiTheme="minorHAnsi" w:eastAsia="Calibri" w:hAnsiTheme="minorHAnsi" w:cstheme="minorHAnsi"/>
          <w:lang w:eastAsia="en-US"/>
        </w:rPr>
        <w:br/>
        <w:t>17. Požadavky na welfare a posuzování welfare při vnitrostátní přepravě volně žijících zvířat a zvěře</w:t>
      </w:r>
      <w:r>
        <w:rPr>
          <w:rFonts w:asciiTheme="minorHAnsi" w:eastAsia="Calibri" w:hAnsiTheme="minorHAnsi" w:cstheme="minorHAnsi"/>
          <w:lang w:eastAsia="en-US"/>
        </w:rPr>
        <w:br/>
        <w:t>18. Požadavky na welfare a posuzování welfare při mezinárodní přepravě volně žijících zvířat</w:t>
      </w:r>
      <w:r>
        <w:rPr>
          <w:rFonts w:asciiTheme="minorHAnsi" w:eastAsia="Calibri" w:hAnsiTheme="minorHAnsi" w:cstheme="minorHAnsi"/>
          <w:lang w:eastAsia="en-US"/>
        </w:rPr>
        <w:br/>
        <w:t>19. Požadavky na welfare a posuzování welfare zvířat v zoologických zahradách</w:t>
      </w:r>
      <w:r>
        <w:rPr>
          <w:rFonts w:asciiTheme="minorHAnsi" w:eastAsia="Calibri" w:hAnsiTheme="minorHAnsi" w:cstheme="minorHAnsi"/>
          <w:lang w:eastAsia="en-US"/>
        </w:rPr>
        <w:br/>
        <w:t>20. Prostředí a obohacování prostředí při chovu zvířat v zoologických zahradách</w:t>
      </w:r>
      <w:r>
        <w:rPr>
          <w:rFonts w:asciiTheme="minorHAnsi" w:eastAsia="Calibri" w:hAnsiTheme="minorHAnsi" w:cstheme="minorHAnsi"/>
          <w:lang w:eastAsia="en-US"/>
        </w:rPr>
        <w:br/>
        <w:t>21. Požadavky na welfare a posuzování welfare zvířat v cirkusech</w:t>
      </w:r>
      <w:r>
        <w:rPr>
          <w:rFonts w:asciiTheme="minorHAnsi" w:eastAsia="Calibri" w:hAnsiTheme="minorHAnsi" w:cstheme="minorHAnsi"/>
          <w:lang w:eastAsia="en-US"/>
        </w:rPr>
        <w:br/>
        <w:t>22. Požadavky na welfare a posuzování welfare volně žijících zvířat v zájmových chovech</w:t>
      </w:r>
      <w:r>
        <w:rPr>
          <w:rFonts w:asciiTheme="minorHAnsi" w:eastAsia="Calibri" w:hAnsiTheme="minorHAnsi" w:cstheme="minorHAnsi"/>
          <w:lang w:eastAsia="en-US"/>
        </w:rPr>
        <w:br/>
        <w:t>23. Ochrana ohrožených druhů zvířat v mezinárodních úmluvách</w:t>
      </w:r>
      <w:r>
        <w:rPr>
          <w:rFonts w:asciiTheme="minorHAnsi" w:eastAsia="Calibri" w:hAnsiTheme="minorHAnsi" w:cstheme="minorHAnsi"/>
          <w:lang w:eastAsia="en-US"/>
        </w:rPr>
        <w:br/>
        <w:t>24. Obchodování s ohroženými druhy zvířat a jejich ochrana</w:t>
      </w:r>
      <w:r>
        <w:rPr>
          <w:rFonts w:asciiTheme="minorHAnsi" w:eastAsia="Calibri" w:hAnsiTheme="minorHAnsi" w:cstheme="minorHAnsi"/>
          <w:lang w:eastAsia="en-US"/>
        </w:rPr>
        <w:br/>
        <w:t>25. Ochrana a welfare exemplářů zvířat zadržených při nelegální přepravě</w:t>
      </w:r>
      <w:r>
        <w:rPr>
          <w:rFonts w:asciiTheme="minorHAnsi" w:eastAsia="Calibri" w:hAnsiTheme="minorHAnsi" w:cstheme="minorHAnsi"/>
          <w:lang w:eastAsia="en-US"/>
        </w:rPr>
        <w:br/>
        <w:t>26. Ochrana volně žijících ptáků v rámci ochrany přírody a krajiny v ČR</w:t>
      </w:r>
      <w:r>
        <w:rPr>
          <w:rFonts w:asciiTheme="minorHAnsi" w:eastAsia="Calibri" w:hAnsiTheme="minorHAnsi" w:cstheme="minorHAnsi"/>
          <w:lang w:eastAsia="en-US"/>
        </w:rPr>
        <w:br/>
        <w:t>27. Ochrana volně žijících zvířat v rámci ochrany přírody a krajiny v ČR</w:t>
      </w:r>
      <w:r>
        <w:rPr>
          <w:rFonts w:asciiTheme="minorHAnsi" w:eastAsia="Calibri" w:hAnsiTheme="minorHAnsi" w:cstheme="minorHAnsi"/>
          <w:lang w:eastAsia="en-US"/>
        </w:rPr>
        <w:br/>
        <w:t>28. Ochrana zvláště chráněných druhů zvířat v rámci ochrany přírody a krajiny v ČR</w:t>
      </w:r>
      <w:r>
        <w:rPr>
          <w:rFonts w:asciiTheme="minorHAnsi" w:eastAsia="Calibri" w:hAnsiTheme="minorHAnsi" w:cstheme="minorHAnsi"/>
          <w:lang w:eastAsia="en-US"/>
        </w:rPr>
        <w:br/>
        <w:t>29. Záchranné programy ohrožených druhů živočichů</w:t>
      </w:r>
      <w:r>
        <w:rPr>
          <w:rFonts w:asciiTheme="minorHAnsi" w:eastAsia="Calibri" w:hAnsiTheme="minorHAnsi" w:cstheme="minorHAnsi"/>
          <w:lang w:eastAsia="en-US"/>
        </w:rPr>
        <w:br/>
        <w:t>30. Ochrana původních druhů volně žijících zvířat před nepůvodními a invazivními druhy</w:t>
      </w:r>
    </w:p>
    <w:p w14:paraId="390727CA" w14:textId="77777777" w:rsidR="00C3642B" w:rsidRDefault="00C3642B"/>
    <w:sectPr w:rsidR="00C3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3E"/>
    <w:rsid w:val="00426325"/>
    <w:rsid w:val="008D053E"/>
    <w:rsid w:val="00C3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FA271-6AF9-4453-8D13-9316A5A9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H18002 Monika Němcová</dc:creator>
  <cp:keywords/>
  <dc:description/>
  <cp:lastModifiedBy>H18002 Monika Němcová</cp:lastModifiedBy>
  <cp:revision>2</cp:revision>
  <dcterms:created xsi:type="dcterms:W3CDTF">2022-06-13T14:54:00Z</dcterms:created>
  <dcterms:modified xsi:type="dcterms:W3CDTF">2022-06-13T14:54:00Z</dcterms:modified>
</cp:coreProperties>
</file>